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4CCF" w:rsidRPr="00844CCF" w:rsidRDefault="00844CCF" w:rsidP="00844CCF">
      <w:pPr>
        <w:pStyle w:val="ds-markdown-paragraph"/>
        <w:shd w:val="clear" w:color="auto" w:fill="FFFFFF"/>
        <w:spacing w:before="240" w:beforeAutospacing="0" w:after="240" w:afterAutospacing="0" w:line="276" w:lineRule="auto"/>
        <w:jc w:val="center"/>
        <w:rPr>
          <w:color w:val="0F1115"/>
          <w:sz w:val="28"/>
          <w:szCs w:val="28"/>
        </w:rPr>
      </w:pPr>
      <w:r w:rsidRPr="00844CCF">
        <w:rPr>
          <w:rStyle w:val="a5"/>
          <w:color w:val="0F1115"/>
          <w:sz w:val="28"/>
          <w:szCs w:val="28"/>
        </w:rPr>
        <w:t>Пояснительная записка</w:t>
      </w:r>
    </w:p>
    <w:p w:rsidR="00844CCF" w:rsidRDefault="00844CCF" w:rsidP="00A532E4">
      <w:pPr>
        <w:pStyle w:val="ds-markdown-paragraph"/>
        <w:shd w:val="clear" w:color="auto" w:fill="FFFFFF"/>
        <w:spacing w:before="240" w:after="240"/>
        <w:jc w:val="center"/>
        <w:rPr>
          <w:rStyle w:val="a5"/>
          <w:color w:val="0F1115"/>
          <w:sz w:val="28"/>
          <w:szCs w:val="28"/>
        </w:rPr>
      </w:pPr>
      <w:r w:rsidRPr="00844CCF">
        <w:rPr>
          <w:rStyle w:val="a5"/>
          <w:color w:val="0F1115"/>
          <w:sz w:val="28"/>
          <w:szCs w:val="28"/>
        </w:rPr>
        <w:t>к проекту Решения Собрания представителей муниципального района Кинельский «</w:t>
      </w:r>
      <w:r w:rsidR="00A532E4">
        <w:rPr>
          <w:rStyle w:val="a5"/>
          <w:color w:val="0F1115"/>
          <w:sz w:val="28"/>
          <w:szCs w:val="28"/>
        </w:rPr>
        <w:t xml:space="preserve">Об утверждении структуры </w:t>
      </w:r>
      <w:r w:rsidR="00A532E4" w:rsidRPr="00A532E4">
        <w:rPr>
          <w:rStyle w:val="a5"/>
          <w:color w:val="0F1115"/>
          <w:sz w:val="28"/>
          <w:szCs w:val="28"/>
        </w:rPr>
        <w:t>администрации муниципального</w:t>
      </w:r>
      <w:r w:rsidR="00A532E4">
        <w:rPr>
          <w:rStyle w:val="a5"/>
          <w:color w:val="0F1115"/>
          <w:sz w:val="28"/>
          <w:szCs w:val="28"/>
        </w:rPr>
        <w:t xml:space="preserve"> </w:t>
      </w:r>
      <w:r w:rsidR="00A532E4" w:rsidRPr="00A532E4">
        <w:rPr>
          <w:rStyle w:val="a5"/>
          <w:color w:val="0F1115"/>
          <w:sz w:val="28"/>
          <w:szCs w:val="28"/>
        </w:rPr>
        <w:t>района Кинельский</w:t>
      </w:r>
      <w:r w:rsidRPr="00844CCF">
        <w:rPr>
          <w:rStyle w:val="a5"/>
          <w:color w:val="0F1115"/>
          <w:sz w:val="28"/>
          <w:szCs w:val="28"/>
        </w:rPr>
        <w:t>»</w:t>
      </w:r>
    </w:p>
    <w:p w:rsidR="00A532E4" w:rsidRPr="00A532E4" w:rsidRDefault="00A532E4" w:rsidP="00A532E4">
      <w:pPr>
        <w:pStyle w:val="ds-markdown-paragraph"/>
        <w:shd w:val="clear" w:color="auto" w:fill="FFFFFF"/>
        <w:spacing w:before="240" w:after="240"/>
        <w:jc w:val="center"/>
        <w:rPr>
          <w:b/>
          <w:bCs/>
          <w:color w:val="0F1115"/>
          <w:sz w:val="28"/>
          <w:szCs w:val="28"/>
        </w:rPr>
      </w:pPr>
    </w:p>
    <w:p w:rsidR="00A532E4" w:rsidRDefault="00A532E4" w:rsidP="00A532E4">
      <w:pPr>
        <w:pStyle w:val="ds-markdown-paragraph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color w:val="0F1115"/>
          <w:sz w:val="28"/>
          <w:szCs w:val="28"/>
        </w:rPr>
        <w:t xml:space="preserve">       </w:t>
      </w:r>
      <w:r w:rsidR="00844CCF" w:rsidRPr="00844CCF">
        <w:rPr>
          <w:color w:val="0F1115"/>
          <w:sz w:val="28"/>
          <w:szCs w:val="28"/>
        </w:rPr>
        <w:t xml:space="preserve">Настоящий проект решения разработан </w:t>
      </w:r>
      <w:r>
        <w:rPr>
          <w:color w:val="0F1115"/>
          <w:sz w:val="28"/>
          <w:szCs w:val="28"/>
        </w:rPr>
        <w:t xml:space="preserve">на основании </w:t>
      </w:r>
      <w:r>
        <w:rPr>
          <w:sz w:val="28"/>
          <w:szCs w:val="28"/>
        </w:rPr>
        <w:t>п. 16 ст. 22 Федерального закона № 33-ФЗ от 20.03.2025 г. «Об общих принципах организации местного самоуправления в единой системе публичной власти», Устава муниципального района Кинельский</w:t>
      </w:r>
      <w:r w:rsidR="00844CCF" w:rsidRPr="00844CCF">
        <w:rPr>
          <w:color w:val="0F1115"/>
          <w:sz w:val="28"/>
          <w:szCs w:val="28"/>
        </w:rPr>
        <w:t xml:space="preserve">, в </w:t>
      </w:r>
      <w:r>
        <w:rPr>
          <w:sz w:val="28"/>
          <w:szCs w:val="28"/>
        </w:rPr>
        <w:t xml:space="preserve">соответствии с Постановлением Правительства Российской Федерации от 26.01.2026 г. «О внесении изменений в некоторые акты Правительства Российской Федерации», </w:t>
      </w:r>
      <w:r w:rsidRPr="00B563AB">
        <w:rPr>
          <w:sz w:val="28"/>
          <w:szCs w:val="28"/>
        </w:rPr>
        <w:t xml:space="preserve"> подпункт</w:t>
      </w:r>
      <w:r>
        <w:rPr>
          <w:sz w:val="28"/>
          <w:szCs w:val="28"/>
        </w:rPr>
        <w:t>а</w:t>
      </w:r>
      <w:r w:rsidRPr="00B563AB">
        <w:rPr>
          <w:sz w:val="28"/>
          <w:szCs w:val="28"/>
        </w:rPr>
        <w:t xml:space="preserve"> е) пункта 2</w:t>
      </w:r>
      <w:r>
        <w:rPr>
          <w:sz w:val="28"/>
          <w:szCs w:val="28"/>
        </w:rPr>
        <w:t xml:space="preserve"> Изменений в Постановление Правительства Российской Федерации от 05.01.2004 г., пункта 4 Изменений в Инструкцию по обеспечению режима определенного делопроизводства, утвержденную Постановлением Правительства </w:t>
      </w:r>
      <w:r w:rsidRPr="00AE6023">
        <w:rPr>
          <w:sz w:val="28"/>
          <w:szCs w:val="28"/>
        </w:rPr>
        <w:t>Российской Федерации</w:t>
      </w:r>
      <w:r>
        <w:rPr>
          <w:sz w:val="28"/>
          <w:szCs w:val="28"/>
        </w:rPr>
        <w:t xml:space="preserve"> от 29.10.2022 г., а также учитывая требования Управления федеральной службы безопасности по Самарской области и требования Комитета по защите государственной тайны Самарской области от 15.04.2026г., и во исполнение пп. 1.1 п. 1 протокола заседания Правительства Самарской области от 20.09.2023 г.</w:t>
      </w:r>
    </w:p>
    <w:p w:rsidR="00A33CA3" w:rsidRDefault="00A532E4" w:rsidP="00A532E4">
      <w:pPr>
        <w:pStyle w:val="ds-markdown-paragraph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844CCF" w:rsidRPr="00844CCF">
        <w:rPr>
          <w:color w:val="0F1115"/>
          <w:sz w:val="28"/>
          <w:szCs w:val="28"/>
        </w:rPr>
        <w:t xml:space="preserve">Проектом решения предлагается </w:t>
      </w:r>
      <w:r>
        <w:rPr>
          <w:color w:val="0F1115"/>
          <w:sz w:val="28"/>
          <w:szCs w:val="28"/>
        </w:rPr>
        <w:t xml:space="preserve">ввести </w:t>
      </w:r>
      <w:r>
        <w:rPr>
          <w:sz w:val="28"/>
          <w:szCs w:val="28"/>
        </w:rPr>
        <w:t>в структуру администрации старшую должность муниципальной службы</w:t>
      </w:r>
      <w:r w:rsidRPr="0079392D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79392D">
        <w:rPr>
          <w:sz w:val="28"/>
          <w:szCs w:val="28"/>
        </w:rPr>
        <w:t>ведущ</w:t>
      </w:r>
      <w:r>
        <w:rPr>
          <w:sz w:val="28"/>
          <w:szCs w:val="28"/>
        </w:rPr>
        <w:t>ий</w:t>
      </w:r>
      <w:r w:rsidRPr="0079392D">
        <w:rPr>
          <w:sz w:val="28"/>
          <w:szCs w:val="28"/>
        </w:rPr>
        <w:t xml:space="preserve"> специалист по режимно-секретному делопроизводству</w:t>
      </w:r>
      <w:r>
        <w:rPr>
          <w:sz w:val="28"/>
          <w:szCs w:val="28"/>
        </w:rPr>
        <w:t>» с прямым подчинением главе муниципального района Кинельский.</w:t>
      </w:r>
    </w:p>
    <w:p w:rsidR="00A532E4" w:rsidRDefault="00A532E4" w:rsidP="00A532E4">
      <w:pPr>
        <w:pStyle w:val="ds-markdown-paragraph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</w:p>
    <w:p w:rsidR="00A532E4" w:rsidRDefault="00A532E4" w:rsidP="00A532E4">
      <w:pPr>
        <w:pStyle w:val="ds-markdown-paragraph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</w:pPr>
    </w:p>
    <w:p w:rsidR="00A532E4" w:rsidRDefault="00A532E4" w:rsidP="00A532E4">
      <w:pPr>
        <w:pStyle w:val="ds-markdown-paragraph"/>
        <w:shd w:val="clear" w:color="auto" w:fill="FFFFFF"/>
        <w:spacing w:before="0" w:beforeAutospacing="0" w:after="0" w:afterAutospacing="0"/>
        <w:rPr>
          <w:sz w:val="28"/>
          <w:szCs w:val="28"/>
        </w:rPr>
      </w:pPr>
    </w:p>
    <w:p w:rsidR="00A532E4" w:rsidRDefault="00A532E4" w:rsidP="00A532E4">
      <w:pPr>
        <w:pStyle w:val="ds-markdown-paragraph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муниципального                  </w:t>
      </w:r>
      <w:r w:rsidR="00BD6055">
        <w:rPr>
          <w:sz w:val="28"/>
          <w:szCs w:val="28"/>
        </w:rPr>
        <w:t xml:space="preserve">                     И.Г. Мясникова</w:t>
      </w:r>
      <w:bookmarkStart w:id="0" w:name="_GoBack"/>
      <w:bookmarkEnd w:id="0"/>
      <w:r>
        <w:rPr>
          <w:sz w:val="28"/>
          <w:szCs w:val="28"/>
        </w:rPr>
        <w:t xml:space="preserve">                       </w:t>
      </w:r>
    </w:p>
    <w:p w:rsidR="00A532E4" w:rsidRPr="00B46A5D" w:rsidRDefault="00A532E4" w:rsidP="00A532E4">
      <w:pPr>
        <w:pStyle w:val="ds-markdown-paragraph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района Кинельский по общим вопросам</w:t>
      </w:r>
    </w:p>
    <w:sectPr w:rsidR="00A532E4" w:rsidRPr="00B46A5D" w:rsidSect="002B20E0">
      <w:pgSz w:w="11906" w:h="16838"/>
      <w:pgMar w:top="1134" w:right="850" w:bottom="184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D692687"/>
    <w:multiLevelType w:val="multilevel"/>
    <w:tmpl w:val="7AA6C7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281F"/>
    <w:rsid w:val="000617A9"/>
    <w:rsid w:val="00150CA4"/>
    <w:rsid w:val="001624CD"/>
    <w:rsid w:val="00201CFE"/>
    <w:rsid w:val="00233F54"/>
    <w:rsid w:val="002B20E0"/>
    <w:rsid w:val="002B6E9C"/>
    <w:rsid w:val="003F030C"/>
    <w:rsid w:val="00670CFC"/>
    <w:rsid w:val="006D6683"/>
    <w:rsid w:val="00844CCF"/>
    <w:rsid w:val="008F797A"/>
    <w:rsid w:val="00974998"/>
    <w:rsid w:val="00985335"/>
    <w:rsid w:val="009A0975"/>
    <w:rsid w:val="00A0229D"/>
    <w:rsid w:val="00A024E7"/>
    <w:rsid w:val="00A33CA3"/>
    <w:rsid w:val="00A5281F"/>
    <w:rsid w:val="00A532E4"/>
    <w:rsid w:val="00A63F03"/>
    <w:rsid w:val="00B46A5D"/>
    <w:rsid w:val="00B901B4"/>
    <w:rsid w:val="00BD6055"/>
    <w:rsid w:val="00D568CA"/>
    <w:rsid w:val="00E444F5"/>
    <w:rsid w:val="00E7455E"/>
    <w:rsid w:val="00F018C1"/>
    <w:rsid w:val="00F50E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1795C6"/>
  <w15:docId w15:val="{B1A0DAF4-3E86-4FEC-950D-261B7B32C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022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0229D"/>
    <w:rPr>
      <w:rFonts w:ascii="Tahoma" w:hAnsi="Tahoma" w:cs="Tahoma"/>
      <w:sz w:val="16"/>
      <w:szCs w:val="16"/>
    </w:rPr>
  </w:style>
  <w:style w:type="character" w:customStyle="1" w:styleId="FontStyle29">
    <w:name w:val="Font Style29"/>
    <w:basedOn w:val="a0"/>
    <w:uiPriority w:val="99"/>
    <w:rsid w:val="00201CFE"/>
    <w:rPr>
      <w:rFonts w:ascii="Arial" w:hAnsi="Arial" w:cs="Arial"/>
      <w:sz w:val="22"/>
      <w:szCs w:val="22"/>
    </w:rPr>
  </w:style>
  <w:style w:type="paragraph" w:customStyle="1" w:styleId="ds-markdown-paragraph">
    <w:name w:val="ds-markdown-paragraph"/>
    <w:basedOn w:val="a"/>
    <w:rsid w:val="00844C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844CC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285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0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224</Words>
  <Characters>1280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Поликашина Светлана Петровна</dc:creator>
  <cp:lastModifiedBy>Толкунова Елена Константиновна</cp:lastModifiedBy>
  <cp:revision>5</cp:revision>
  <cp:lastPrinted>2026-05-12T12:01:00Z</cp:lastPrinted>
  <dcterms:created xsi:type="dcterms:W3CDTF">2026-05-13T05:20:00Z</dcterms:created>
  <dcterms:modified xsi:type="dcterms:W3CDTF">2026-08-17T09:04:00Z</dcterms:modified>
</cp:coreProperties>
</file>